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79A9CE">
      <w:pPr>
        <w:spacing w:before="72" w:line="220" w:lineRule="auto"/>
        <w:ind w:left="89"/>
        <w:rPr>
          <w:rFonts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z w:val="29"/>
          <w:szCs w:val="29"/>
        </w:rPr>
        <w:t>附件1:</w:t>
      </w:r>
      <w:r>
        <w:rPr>
          <w:rFonts w:ascii="宋体" w:hAnsi="宋体" w:eastAsia="宋体" w:cs="宋体"/>
          <w:spacing w:val="6"/>
          <w:sz w:val="29"/>
          <w:szCs w:val="29"/>
        </w:rPr>
        <w:t xml:space="preserve">             </w:t>
      </w:r>
      <w:r>
        <w:rPr>
          <w:rFonts w:ascii="宋体" w:hAnsi="宋体" w:eastAsia="宋体" w:cs="宋体"/>
          <w:b/>
          <w:bCs/>
          <w:sz w:val="36"/>
          <w:szCs w:val="36"/>
        </w:rPr>
        <w:t>评分细则</w:t>
      </w:r>
    </w:p>
    <w:p w14:paraId="33E6B133">
      <w:pPr>
        <w:spacing w:before="193"/>
      </w:pPr>
    </w:p>
    <w:tbl>
      <w:tblPr>
        <w:tblStyle w:val="5"/>
        <w:tblW w:w="85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5813"/>
        <w:gridCol w:w="1613"/>
      </w:tblGrid>
      <w:tr w14:paraId="5A5F93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93" w:type="dxa"/>
            <w:vAlign w:val="top"/>
          </w:tcPr>
          <w:p w14:paraId="4F157268">
            <w:pPr>
              <w:pStyle w:val="6"/>
              <w:spacing w:before="178" w:line="221" w:lineRule="auto"/>
              <w:ind w:left="254"/>
            </w:pPr>
            <w:r>
              <w:rPr>
                <w:spacing w:val="8"/>
              </w:rPr>
              <w:t>序号</w:t>
            </w:r>
          </w:p>
        </w:tc>
        <w:tc>
          <w:tcPr>
            <w:tcW w:w="5813" w:type="dxa"/>
            <w:vAlign w:val="top"/>
          </w:tcPr>
          <w:p w14:paraId="209BC531">
            <w:pPr>
              <w:pStyle w:val="6"/>
              <w:spacing w:before="177" w:line="220" w:lineRule="auto"/>
              <w:ind w:left="2351"/>
            </w:pPr>
            <w:r>
              <w:rPr>
                <w:spacing w:val="6"/>
              </w:rPr>
              <w:t>评分细则</w:t>
            </w:r>
          </w:p>
        </w:tc>
        <w:tc>
          <w:tcPr>
            <w:tcW w:w="1613" w:type="dxa"/>
            <w:vAlign w:val="top"/>
          </w:tcPr>
          <w:p w14:paraId="5B74A224">
            <w:pPr>
              <w:pStyle w:val="6"/>
              <w:spacing w:before="176" w:line="219" w:lineRule="auto"/>
              <w:ind w:left="519"/>
            </w:pPr>
            <w:r>
              <w:rPr>
                <w:spacing w:val="5"/>
              </w:rPr>
              <w:t>分值</w:t>
            </w:r>
          </w:p>
        </w:tc>
      </w:tr>
      <w:tr w14:paraId="45808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093" w:type="dxa"/>
            <w:vAlign w:val="top"/>
          </w:tcPr>
          <w:p w14:paraId="0B2C8E82">
            <w:pPr>
              <w:pStyle w:val="6"/>
              <w:spacing w:before="186" w:line="222" w:lineRule="auto"/>
              <w:ind w:left="324"/>
            </w:pPr>
            <w:r>
              <w:rPr>
                <w:spacing w:val="-14"/>
              </w:rPr>
              <w:t>(1)</w:t>
            </w:r>
          </w:p>
        </w:tc>
        <w:tc>
          <w:tcPr>
            <w:tcW w:w="5813" w:type="dxa"/>
            <w:vAlign w:val="top"/>
          </w:tcPr>
          <w:p w14:paraId="78EBF1BD">
            <w:pPr>
              <w:pStyle w:val="6"/>
              <w:spacing w:before="182" w:line="219" w:lineRule="auto"/>
              <w:ind w:left="111"/>
            </w:pPr>
            <w:r>
              <w:rPr>
                <w:spacing w:val="1"/>
              </w:rPr>
              <w:t>室内空气清新，无异味</w:t>
            </w:r>
          </w:p>
        </w:tc>
        <w:tc>
          <w:tcPr>
            <w:tcW w:w="1613" w:type="dxa"/>
            <w:vAlign w:val="top"/>
          </w:tcPr>
          <w:p w14:paraId="54F20752">
            <w:pPr>
              <w:pStyle w:val="6"/>
              <w:spacing w:before="183" w:line="220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4C1B7B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093" w:type="dxa"/>
            <w:vAlign w:val="top"/>
          </w:tcPr>
          <w:p w14:paraId="3556EF30">
            <w:pPr>
              <w:pStyle w:val="6"/>
              <w:spacing w:before="237" w:line="212" w:lineRule="auto"/>
              <w:ind w:left="324"/>
            </w:pPr>
            <w:r>
              <w:rPr>
                <w:spacing w:val="-14"/>
              </w:rPr>
              <w:t>(2)</w:t>
            </w:r>
          </w:p>
        </w:tc>
        <w:tc>
          <w:tcPr>
            <w:tcW w:w="5813" w:type="dxa"/>
            <w:vAlign w:val="top"/>
          </w:tcPr>
          <w:p w14:paraId="42AFDF28">
            <w:pPr>
              <w:pStyle w:val="6"/>
              <w:spacing w:before="232" w:line="215" w:lineRule="auto"/>
              <w:ind w:left="111"/>
            </w:pPr>
            <w:r>
              <w:t>书籍、日用品、鞋子等物品摆放整齐有序</w:t>
            </w:r>
          </w:p>
        </w:tc>
        <w:tc>
          <w:tcPr>
            <w:tcW w:w="1613" w:type="dxa"/>
            <w:vAlign w:val="top"/>
          </w:tcPr>
          <w:p w14:paraId="19E325EB">
            <w:pPr>
              <w:pStyle w:val="6"/>
              <w:spacing w:before="214" w:line="220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18E21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093" w:type="dxa"/>
            <w:vAlign w:val="top"/>
          </w:tcPr>
          <w:p w14:paraId="684E5C36">
            <w:pPr>
              <w:pStyle w:val="6"/>
              <w:spacing w:before="218" w:line="212" w:lineRule="auto"/>
              <w:ind w:left="324"/>
            </w:pPr>
            <w:r>
              <w:rPr>
                <w:spacing w:val="-14"/>
              </w:rPr>
              <w:t>(3)</w:t>
            </w:r>
          </w:p>
        </w:tc>
        <w:tc>
          <w:tcPr>
            <w:tcW w:w="5813" w:type="dxa"/>
            <w:vAlign w:val="top"/>
          </w:tcPr>
          <w:p w14:paraId="42DDEFD3">
            <w:pPr>
              <w:pStyle w:val="6"/>
              <w:spacing w:before="202" w:line="219" w:lineRule="auto"/>
              <w:ind w:left="111"/>
            </w:pPr>
            <w:r>
              <w:rPr>
                <w:spacing w:val="1"/>
              </w:rPr>
              <w:t>桌面干净整洁</w:t>
            </w:r>
          </w:p>
        </w:tc>
        <w:tc>
          <w:tcPr>
            <w:tcW w:w="1613" w:type="dxa"/>
            <w:vAlign w:val="top"/>
          </w:tcPr>
          <w:p w14:paraId="5EC898BA">
            <w:pPr>
              <w:pStyle w:val="6"/>
              <w:spacing w:before="226" w:line="207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4D62D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93" w:type="dxa"/>
            <w:vAlign w:val="top"/>
          </w:tcPr>
          <w:p w14:paraId="69F31FB6">
            <w:pPr>
              <w:pStyle w:val="6"/>
              <w:spacing w:before="239" w:line="205" w:lineRule="auto"/>
              <w:ind w:left="324"/>
            </w:pPr>
            <w:r>
              <w:rPr>
                <w:spacing w:val="-14"/>
              </w:rPr>
              <w:t>(4)</w:t>
            </w:r>
          </w:p>
        </w:tc>
        <w:tc>
          <w:tcPr>
            <w:tcW w:w="5813" w:type="dxa"/>
            <w:vAlign w:val="top"/>
          </w:tcPr>
          <w:p w14:paraId="71B84D60">
            <w:pPr>
              <w:pStyle w:val="6"/>
              <w:spacing w:before="234" w:line="208" w:lineRule="auto"/>
              <w:ind w:left="111"/>
            </w:pPr>
            <w:r>
              <w:rPr>
                <w:spacing w:val="1"/>
              </w:rPr>
              <w:t>地面清洁，无烟头、垃圾</w:t>
            </w:r>
          </w:p>
        </w:tc>
        <w:tc>
          <w:tcPr>
            <w:tcW w:w="1613" w:type="dxa"/>
            <w:vAlign w:val="top"/>
          </w:tcPr>
          <w:p w14:paraId="654EA0BF">
            <w:pPr>
              <w:pStyle w:val="6"/>
              <w:spacing w:before="234" w:line="208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13B43E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93" w:type="dxa"/>
            <w:vAlign w:val="top"/>
          </w:tcPr>
          <w:p w14:paraId="20F7D24A">
            <w:pPr>
              <w:pStyle w:val="6"/>
              <w:spacing w:before="228" w:line="205" w:lineRule="auto"/>
              <w:ind w:left="324"/>
            </w:pPr>
            <w:r>
              <w:rPr>
                <w:spacing w:val="-14"/>
              </w:rPr>
              <w:t>(5)</w:t>
            </w:r>
          </w:p>
        </w:tc>
        <w:tc>
          <w:tcPr>
            <w:tcW w:w="5813" w:type="dxa"/>
            <w:vAlign w:val="top"/>
          </w:tcPr>
          <w:p w14:paraId="5FBB7961">
            <w:pPr>
              <w:pStyle w:val="6"/>
              <w:spacing w:before="204" w:line="219" w:lineRule="auto"/>
              <w:ind w:left="111"/>
            </w:pPr>
            <w:r>
              <w:rPr>
                <w:spacing w:val="1"/>
              </w:rPr>
              <w:t>床上用品折叠好，摆放整齐</w:t>
            </w:r>
          </w:p>
        </w:tc>
        <w:tc>
          <w:tcPr>
            <w:tcW w:w="1613" w:type="dxa"/>
            <w:vAlign w:val="top"/>
          </w:tcPr>
          <w:p w14:paraId="6C479A5D">
            <w:pPr>
              <w:pStyle w:val="6"/>
              <w:spacing w:before="205" w:line="220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60119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93" w:type="dxa"/>
            <w:vAlign w:val="top"/>
          </w:tcPr>
          <w:p w14:paraId="5A24B116">
            <w:pPr>
              <w:pStyle w:val="6"/>
              <w:spacing w:before="239" w:line="204" w:lineRule="auto"/>
              <w:ind w:left="324"/>
            </w:pPr>
            <w:r>
              <w:rPr>
                <w:spacing w:val="-14"/>
              </w:rPr>
              <w:t>(6)</w:t>
            </w:r>
          </w:p>
        </w:tc>
        <w:tc>
          <w:tcPr>
            <w:tcW w:w="5813" w:type="dxa"/>
            <w:vAlign w:val="top"/>
          </w:tcPr>
          <w:p w14:paraId="6DEDDCB3">
            <w:pPr>
              <w:pStyle w:val="6"/>
              <w:spacing w:before="235" w:line="207" w:lineRule="auto"/>
              <w:ind w:left="111"/>
            </w:pPr>
            <w:r>
              <w:t>屋内无乱拉绳或晾晒衣服</w:t>
            </w:r>
          </w:p>
        </w:tc>
        <w:tc>
          <w:tcPr>
            <w:tcW w:w="1613" w:type="dxa"/>
            <w:vAlign w:val="top"/>
          </w:tcPr>
          <w:p w14:paraId="60E1E669">
            <w:pPr>
              <w:pStyle w:val="6"/>
              <w:spacing w:before="216" w:line="219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7C914A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93" w:type="dxa"/>
            <w:vAlign w:val="top"/>
          </w:tcPr>
          <w:p w14:paraId="28687EE6">
            <w:pPr>
              <w:pStyle w:val="6"/>
              <w:spacing w:before="240" w:line="204" w:lineRule="auto"/>
              <w:ind w:left="324"/>
            </w:pPr>
            <w:r>
              <w:rPr>
                <w:spacing w:val="-14"/>
              </w:rPr>
              <w:t>(7)</w:t>
            </w:r>
          </w:p>
        </w:tc>
        <w:tc>
          <w:tcPr>
            <w:tcW w:w="5813" w:type="dxa"/>
            <w:vAlign w:val="top"/>
          </w:tcPr>
          <w:p w14:paraId="75E3DFCC">
            <w:pPr>
              <w:pStyle w:val="6"/>
              <w:spacing w:before="236" w:line="207" w:lineRule="auto"/>
              <w:ind w:left="111"/>
            </w:pPr>
            <w:r>
              <w:rPr>
                <w:spacing w:val="2"/>
              </w:rPr>
              <w:t>墙面无乱贴、乱画</w:t>
            </w:r>
          </w:p>
        </w:tc>
        <w:tc>
          <w:tcPr>
            <w:tcW w:w="1613" w:type="dxa"/>
            <w:vAlign w:val="top"/>
          </w:tcPr>
          <w:p w14:paraId="47D75D9D">
            <w:pPr>
              <w:pStyle w:val="6"/>
              <w:spacing w:before="217" w:line="219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0F2298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93" w:type="dxa"/>
            <w:vAlign w:val="top"/>
          </w:tcPr>
          <w:p w14:paraId="73A288BE">
            <w:pPr>
              <w:pStyle w:val="6"/>
              <w:spacing w:before="241" w:line="203" w:lineRule="auto"/>
              <w:ind w:left="324"/>
            </w:pPr>
            <w:r>
              <w:rPr>
                <w:spacing w:val="-14"/>
              </w:rPr>
              <w:t>(8)</w:t>
            </w:r>
          </w:p>
        </w:tc>
        <w:tc>
          <w:tcPr>
            <w:tcW w:w="5813" w:type="dxa"/>
            <w:vAlign w:val="top"/>
          </w:tcPr>
          <w:p w14:paraId="021FCF89">
            <w:pPr>
              <w:pStyle w:val="6"/>
              <w:spacing w:before="235" w:line="207" w:lineRule="auto"/>
              <w:ind w:left="111"/>
            </w:pPr>
            <w:r>
              <w:rPr>
                <w:spacing w:val="1"/>
              </w:rPr>
              <w:t>阳台干净，无乱堆放杂物</w:t>
            </w:r>
          </w:p>
        </w:tc>
        <w:tc>
          <w:tcPr>
            <w:tcW w:w="1613" w:type="dxa"/>
            <w:vAlign w:val="top"/>
          </w:tcPr>
          <w:p w14:paraId="1D173B8C">
            <w:pPr>
              <w:pStyle w:val="6"/>
              <w:spacing w:before="216" w:line="219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235E5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93" w:type="dxa"/>
            <w:vAlign w:val="top"/>
          </w:tcPr>
          <w:p w14:paraId="3E904E48">
            <w:pPr>
              <w:pStyle w:val="6"/>
              <w:spacing w:before="231" w:line="210" w:lineRule="auto"/>
              <w:ind w:left="324"/>
            </w:pPr>
            <w:r>
              <w:rPr>
                <w:spacing w:val="-14"/>
              </w:rPr>
              <w:t>(9)</w:t>
            </w:r>
          </w:p>
        </w:tc>
        <w:tc>
          <w:tcPr>
            <w:tcW w:w="5813" w:type="dxa"/>
            <w:vAlign w:val="top"/>
          </w:tcPr>
          <w:p w14:paraId="1A91176A">
            <w:pPr>
              <w:pStyle w:val="6"/>
              <w:spacing w:before="217" w:line="219" w:lineRule="auto"/>
              <w:ind w:left="111"/>
            </w:pPr>
            <w:r>
              <w:t>宿舍门口以及走廊清洁，无垃圾</w:t>
            </w:r>
          </w:p>
        </w:tc>
        <w:tc>
          <w:tcPr>
            <w:tcW w:w="1613" w:type="dxa"/>
            <w:vAlign w:val="top"/>
          </w:tcPr>
          <w:p w14:paraId="3B0FC950">
            <w:pPr>
              <w:pStyle w:val="6"/>
              <w:spacing w:before="217" w:line="219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5CD6FA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93" w:type="dxa"/>
            <w:vAlign w:val="top"/>
          </w:tcPr>
          <w:p w14:paraId="4D043AAB">
            <w:pPr>
              <w:pStyle w:val="6"/>
              <w:spacing w:before="251" w:line="197" w:lineRule="auto"/>
              <w:ind w:left="254"/>
            </w:pPr>
            <w:r>
              <w:rPr>
                <w:spacing w:val="-12"/>
              </w:rPr>
              <w:t>(10)</w:t>
            </w:r>
          </w:p>
        </w:tc>
        <w:tc>
          <w:tcPr>
            <w:tcW w:w="5813" w:type="dxa"/>
            <w:vAlign w:val="top"/>
          </w:tcPr>
          <w:p w14:paraId="0ECA76A0">
            <w:pPr>
              <w:pStyle w:val="6"/>
              <w:spacing w:before="226" w:line="213" w:lineRule="auto"/>
              <w:ind w:left="111"/>
            </w:pPr>
            <w:r>
              <w:t>无热得快、电炉、电饭煲、电热杯等违章电器</w:t>
            </w:r>
          </w:p>
        </w:tc>
        <w:tc>
          <w:tcPr>
            <w:tcW w:w="1613" w:type="dxa"/>
            <w:vAlign w:val="top"/>
          </w:tcPr>
          <w:p w14:paraId="35CE34BC">
            <w:pPr>
              <w:pStyle w:val="6"/>
              <w:spacing w:before="237" w:line="206" w:lineRule="auto"/>
              <w:ind w:left="519"/>
            </w:pPr>
            <w:r>
              <w:rPr>
                <w:spacing w:val="3"/>
              </w:rPr>
              <w:t>10分</w:t>
            </w:r>
          </w:p>
        </w:tc>
      </w:tr>
      <w:tr w14:paraId="77F0E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93" w:type="dxa"/>
            <w:vAlign w:val="top"/>
          </w:tcPr>
          <w:p w14:paraId="77CEEA45">
            <w:pPr>
              <w:pStyle w:val="6"/>
              <w:spacing w:before="222" w:line="209" w:lineRule="auto"/>
              <w:ind w:left="254"/>
            </w:pPr>
            <w:r>
              <w:rPr>
                <w:spacing w:val="-12"/>
              </w:rPr>
              <w:t>(11)</w:t>
            </w:r>
          </w:p>
        </w:tc>
        <w:tc>
          <w:tcPr>
            <w:tcW w:w="5813" w:type="dxa"/>
            <w:vAlign w:val="top"/>
          </w:tcPr>
          <w:p w14:paraId="2D88D937">
            <w:pPr>
              <w:pStyle w:val="6"/>
              <w:spacing w:before="225" w:line="207" w:lineRule="auto"/>
              <w:ind w:left="111"/>
            </w:pPr>
            <w:r>
              <w:rPr>
                <w:spacing w:val="2"/>
              </w:rPr>
              <w:t>无易燃易爆、剧毒等危险物品</w:t>
            </w:r>
          </w:p>
        </w:tc>
        <w:tc>
          <w:tcPr>
            <w:tcW w:w="1613" w:type="dxa"/>
            <w:vAlign w:val="top"/>
          </w:tcPr>
          <w:p w14:paraId="7A2BA9C9">
            <w:pPr>
              <w:pStyle w:val="6"/>
              <w:spacing w:before="208" w:line="218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635841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93" w:type="dxa"/>
            <w:vAlign w:val="top"/>
          </w:tcPr>
          <w:p w14:paraId="19CA9D9A">
            <w:pPr>
              <w:pStyle w:val="6"/>
              <w:spacing w:before="242" w:line="203" w:lineRule="auto"/>
              <w:ind w:left="254"/>
            </w:pPr>
            <w:r>
              <w:rPr>
                <w:spacing w:val="-12"/>
              </w:rPr>
              <w:t>(12)</w:t>
            </w:r>
          </w:p>
        </w:tc>
        <w:tc>
          <w:tcPr>
            <w:tcW w:w="5813" w:type="dxa"/>
            <w:vAlign w:val="top"/>
          </w:tcPr>
          <w:p w14:paraId="663E9F22">
            <w:pPr>
              <w:pStyle w:val="6"/>
              <w:spacing w:before="229" w:line="211" w:lineRule="auto"/>
              <w:ind w:left="111"/>
            </w:pPr>
            <w:r>
              <w:rPr>
                <w:spacing w:val="1"/>
              </w:rPr>
              <w:t>无乱拉电线网线，无乱接插座</w:t>
            </w:r>
          </w:p>
        </w:tc>
        <w:tc>
          <w:tcPr>
            <w:tcW w:w="1613" w:type="dxa"/>
            <w:vAlign w:val="top"/>
          </w:tcPr>
          <w:p w14:paraId="31EFD0CA">
            <w:pPr>
              <w:pStyle w:val="6"/>
              <w:spacing w:before="239" w:line="205" w:lineRule="auto"/>
              <w:ind w:left="519"/>
            </w:pPr>
            <w:r>
              <w:rPr>
                <w:spacing w:val="3"/>
              </w:rPr>
              <w:t>10分</w:t>
            </w:r>
          </w:p>
        </w:tc>
      </w:tr>
      <w:tr w14:paraId="6CD8CA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1093" w:type="dxa"/>
            <w:vAlign w:val="top"/>
          </w:tcPr>
          <w:p w14:paraId="0B8E0E3E">
            <w:pPr>
              <w:spacing w:line="309" w:lineRule="auto"/>
              <w:rPr>
                <w:rFonts w:ascii="Arial"/>
                <w:sz w:val="21"/>
              </w:rPr>
            </w:pPr>
          </w:p>
          <w:p w14:paraId="66EAE15E">
            <w:pPr>
              <w:spacing w:line="309" w:lineRule="auto"/>
              <w:rPr>
                <w:rFonts w:ascii="Arial"/>
                <w:sz w:val="21"/>
              </w:rPr>
            </w:pPr>
          </w:p>
          <w:p w14:paraId="6630C7FB">
            <w:pPr>
              <w:pStyle w:val="6"/>
              <w:spacing w:before="91" w:line="222" w:lineRule="auto"/>
              <w:ind w:left="254"/>
            </w:pPr>
            <w:r>
              <w:rPr>
                <w:spacing w:val="-12"/>
              </w:rPr>
              <w:t>(13)</w:t>
            </w:r>
          </w:p>
        </w:tc>
        <w:tc>
          <w:tcPr>
            <w:tcW w:w="5813" w:type="dxa"/>
            <w:vAlign w:val="top"/>
          </w:tcPr>
          <w:p w14:paraId="4A64D5AF">
            <w:pPr>
              <w:pStyle w:val="6"/>
              <w:spacing w:before="206" w:line="319" w:lineRule="auto"/>
              <w:ind w:left="111"/>
            </w:pPr>
            <w:r>
              <w:t xml:space="preserve">严格执行作息时间，保持楼内和宿舍的安静， </w:t>
            </w:r>
            <w:r>
              <w:rPr>
                <w:spacing w:val="4"/>
              </w:rPr>
              <w:t>无影响他人学习和休息，无大声喧哗、拍球、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酗酒</w:t>
            </w:r>
          </w:p>
        </w:tc>
        <w:tc>
          <w:tcPr>
            <w:tcW w:w="1613" w:type="dxa"/>
            <w:vAlign w:val="top"/>
          </w:tcPr>
          <w:p w14:paraId="014462AF">
            <w:pPr>
              <w:spacing w:line="307" w:lineRule="auto"/>
              <w:rPr>
                <w:rFonts w:ascii="Arial"/>
                <w:sz w:val="21"/>
              </w:rPr>
            </w:pPr>
          </w:p>
          <w:p w14:paraId="02336BBB">
            <w:pPr>
              <w:spacing w:line="307" w:lineRule="auto"/>
              <w:rPr>
                <w:rFonts w:ascii="Arial"/>
                <w:sz w:val="21"/>
              </w:rPr>
            </w:pPr>
          </w:p>
          <w:p w14:paraId="1BFBBF24">
            <w:pPr>
              <w:pStyle w:val="6"/>
              <w:spacing w:before="91" w:line="220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4B543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093" w:type="dxa"/>
            <w:vAlign w:val="top"/>
          </w:tcPr>
          <w:p w14:paraId="55DD9F3A">
            <w:pPr>
              <w:spacing w:line="431" w:lineRule="auto"/>
              <w:rPr>
                <w:rFonts w:ascii="Arial"/>
                <w:sz w:val="21"/>
              </w:rPr>
            </w:pPr>
          </w:p>
          <w:p w14:paraId="21A0A1B1">
            <w:pPr>
              <w:pStyle w:val="6"/>
              <w:spacing w:before="91" w:line="222" w:lineRule="auto"/>
              <w:ind w:left="254"/>
            </w:pPr>
            <w:r>
              <w:rPr>
                <w:spacing w:val="-12"/>
              </w:rPr>
              <w:t>(14)</w:t>
            </w:r>
          </w:p>
        </w:tc>
        <w:tc>
          <w:tcPr>
            <w:tcW w:w="5813" w:type="dxa"/>
            <w:vAlign w:val="top"/>
          </w:tcPr>
          <w:p w14:paraId="2954845B">
            <w:pPr>
              <w:pStyle w:val="6"/>
              <w:spacing w:before="228" w:line="287" w:lineRule="auto"/>
              <w:ind w:left="111" w:right="74"/>
            </w:pPr>
            <w:r>
              <w:t>无大音量播放音响，无观看和传播反动、淫秽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书籍和音像制品</w:t>
            </w:r>
          </w:p>
        </w:tc>
        <w:tc>
          <w:tcPr>
            <w:tcW w:w="1613" w:type="dxa"/>
            <w:vAlign w:val="top"/>
          </w:tcPr>
          <w:p w14:paraId="0F313A71">
            <w:pPr>
              <w:spacing w:line="417" w:lineRule="auto"/>
              <w:rPr>
                <w:rFonts w:ascii="Arial"/>
                <w:sz w:val="21"/>
              </w:rPr>
            </w:pPr>
          </w:p>
          <w:p w14:paraId="2C32F835">
            <w:pPr>
              <w:pStyle w:val="6"/>
              <w:spacing w:before="91" w:line="220" w:lineRule="auto"/>
              <w:ind w:left="588"/>
            </w:pPr>
            <w:r>
              <w:rPr>
                <w:spacing w:val="6"/>
              </w:rPr>
              <w:t>5分</w:t>
            </w:r>
          </w:p>
        </w:tc>
      </w:tr>
      <w:tr w14:paraId="58A834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93" w:type="dxa"/>
            <w:vAlign w:val="top"/>
          </w:tcPr>
          <w:p w14:paraId="48F47DFE">
            <w:pPr>
              <w:pStyle w:val="6"/>
              <w:spacing w:before="236" w:line="207" w:lineRule="auto"/>
              <w:ind w:left="254"/>
            </w:pPr>
            <w:r>
              <w:rPr>
                <w:spacing w:val="-12"/>
              </w:rPr>
              <w:t>(15)</w:t>
            </w:r>
          </w:p>
        </w:tc>
        <w:tc>
          <w:tcPr>
            <w:tcW w:w="5813" w:type="dxa"/>
            <w:vAlign w:val="top"/>
          </w:tcPr>
          <w:p w14:paraId="5EFAE610">
            <w:pPr>
              <w:pStyle w:val="6"/>
              <w:spacing w:before="231" w:line="210" w:lineRule="auto"/>
              <w:ind w:left="111"/>
            </w:pPr>
            <w:r>
              <w:t>无在公寓内打麻将，无赌博或变相赌博</w:t>
            </w:r>
          </w:p>
        </w:tc>
        <w:tc>
          <w:tcPr>
            <w:tcW w:w="1613" w:type="dxa"/>
            <w:vAlign w:val="top"/>
          </w:tcPr>
          <w:p w14:paraId="1FC82C1B">
            <w:pPr>
              <w:pStyle w:val="6"/>
              <w:spacing w:before="231" w:line="210" w:lineRule="auto"/>
              <w:ind w:left="519"/>
            </w:pPr>
            <w:r>
              <w:rPr>
                <w:spacing w:val="3"/>
              </w:rPr>
              <w:t>10分</w:t>
            </w:r>
          </w:p>
        </w:tc>
      </w:tr>
      <w:tr w14:paraId="78CF80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93" w:type="dxa"/>
            <w:vAlign w:val="top"/>
          </w:tcPr>
          <w:p w14:paraId="16E651F9">
            <w:pPr>
              <w:pStyle w:val="6"/>
              <w:spacing w:before="235" w:line="197" w:lineRule="auto"/>
              <w:ind w:left="254"/>
            </w:pPr>
            <w:r>
              <w:rPr>
                <w:spacing w:val="-12"/>
              </w:rPr>
              <w:t>(16)</w:t>
            </w:r>
          </w:p>
        </w:tc>
        <w:tc>
          <w:tcPr>
            <w:tcW w:w="5813" w:type="dxa"/>
            <w:vAlign w:val="top"/>
          </w:tcPr>
          <w:p w14:paraId="46E9137C">
            <w:pPr>
              <w:pStyle w:val="6"/>
              <w:spacing w:before="221" w:line="206" w:lineRule="auto"/>
              <w:ind w:left="111"/>
            </w:pPr>
            <w:r>
              <w:rPr>
                <w:spacing w:val="1"/>
              </w:rPr>
              <w:t>无打架斗殴、无晚归和夜不归宿</w:t>
            </w:r>
          </w:p>
        </w:tc>
        <w:tc>
          <w:tcPr>
            <w:tcW w:w="1613" w:type="dxa"/>
            <w:vAlign w:val="top"/>
          </w:tcPr>
          <w:p w14:paraId="54E38FF6">
            <w:pPr>
              <w:pStyle w:val="6"/>
              <w:spacing w:before="221" w:line="206" w:lineRule="auto"/>
              <w:ind w:left="519"/>
            </w:pPr>
            <w:r>
              <w:rPr>
                <w:spacing w:val="3"/>
              </w:rPr>
              <w:t>10分</w:t>
            </w:r>
          </w:p>
        </w:tc>
      </w:tr>
    </w:tbl>
    <w:p w14:paraId="3EE9ABC6">
      <w:pPr>
        <w:rPr>
          <w:rFonts w:ascii="Arial"/>
          <w:sz w:val="21"/>
        </w:rPr>
      </w:pPr>
    </w:p>
    <w:p w14:paraId="1F6618E0">
      <w:pPr>
        <w:rPr>
          <w:rFonts w:ascii="Arial" w:hAnsi="Arial" w:eastAsia="Arial" w:cs="Arial"/>
          <w:sz w:val="21"/>
          <w:szCs w:val="21"/>
        </w:rPr>
        <w:sectPr>
          <w:pgSz w:w="11900" w:h="16840"/>
          <w:pgMar w:top="1428" w:right="1705" w:bottom="0" w:left="1665" w:header="0" w:footer="0" w:gutter="0"/>
          <w:cols w:space="720" w:num="1"/>
        </w:sectPr>
      </w:pPr>
    </w:p>
    <w:p w14:paraId="17834429"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DDB5F1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421C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EwNzkyM2U3YmRmMTU0NWMyYzEwMzQyYmE1NzRhMTIifQ=="/>
  </w:docVars>
  <w:rsids>
    <w:rsidRoot w:val="00000000"/>
    <w:rsid w:val="644170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973</Words>
  <Characters>1082</Characters>
  <TotalTime>0</TotalTime>
  <ScaleCrop>false</ScaleCrop>
  <LinksUpToDate>false</LinksUpToDate>
  <CharactersWithSpaces>1118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2024-11-05T09:47:00Z</dcterms:created>
  <dc:creator>Kingsoft-PDF</dc:creator>
  <cp:lastModifiedBy>华</cp:lastModifiedBy>
  <dcterms:modified xsi:type="dcterms:W3CDTF">2024-11-05T11:15:21Z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2024-11-05T09:47:58Z</vt:filetime>
  </property>
  <property fmtid="{D5CDD505-2E9C-101B-9397-08002B2CF9AE}" pid="4" name="UsrData">
    <vt:lpwstr>6729794b6631a7002053c1ccwl</vt:lpwstr>
  </property>
  <property fmtid="{D5CDD505-2E9C-101B-9397-08002B2CF9AE}" pid="5" name="KSOProductBuildVer">
    <vt:lpwstr>2052-12.1.0.18608</vt:lpwstr>
  </property>
  <property fmtid="{D5CDD505-2E9C-101B-9397-08002B2CF9AE}" pid="6" name="ICV">
    <vt:lpwstr>43B55EF09D7A42C9BE74DEA55E07BC6A_13</vt:lpwstr>
  </property>
</Properties>
</file>